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01A" w:rsidRPr="00B9701A" w:rsidRDefault="00B9701A" w:rsidP="00B9701A">
      <w:pPr>
        <w:spacing w:after="0" w:line="240" w:lineRule="auto"/>
        <w:rPr>
          <w:rFonts w:ascii="Times New Roman" w:eastAsia="Times New Roman" w:hAnsi="Times New Roman" w:cs="Times New Roman"/>
          <w:color w:val="000000"/>
          <w:sz w:val="24"/>
          <w:szCs w:val="24"/>
          <w:lang w:eastAsia="tr-TR"/>
        </w:rPr>
      </w:pPr>
    </w:p>
    <w:p w:rsidR="00B9701A" w:rsidRPr="00B9701A" w:rsidRDefault="00B9701A" w:rsidP="00B9701A">
      <w:pPr>
        <w:spacing w:after="0" w:line="240" w:lineRule="auto"/>
        <w:rPr>
          <w:rFonts w:ascii="Times New Roman" w:eastAsia="Times New Roman" w:hAnsi="Times New Roman" w:cs="Times New Roman"/>
          <w:color w:val="000000"/>
          <w:sz w:val="24"/>
          <w:szCs w:val="24"/>
          <w:lang w:eastAsia="tr-TR"/>
        </w:rPr>
      </w:pPr>
      <w:r w:rsidRPr="00B9701A">
        <w:rPr>
          <w:rFonts w:ascii="Times New Roman" w:eastAsia="Times New Roman" w:hAnsi="Times New Roman" w:cs="Times New Roman"/>
          <w:color w:val="000000"/>
          <w:sz w:val="24"/>
          <w:szCs w:val="24"/>
          <w:lang w:eastAsia="tr-TR"/>
        </w:rPr>
        <w:t>TÜRKİYE CUMHURİYETİ BAŞBAKANLIĞI’NA</w:t>
      </w:r>
    </w:p>
    <w:p w:rsidR="00B9701A" w:rsidRPr="00B9701A" w:rsidRDefault="00B9701A" w:rsidP="00B9701A">
      <w:pPr>
        <w:spacing w:after="0" w:line="240" w:lineRule="auto"/>
        <w:ind w:firstLine="900"/>
        <w:rPr>
          <w:rFonts w:ascii="Times New Roman" w:eastAsia="Times New Roman" w:hAnsi="Times New Roman" w:cs="Times New Roman"/>
          <w:color w:val="000000"/>
          <w:sz w:val="24"/>
          <w:szCs w:val="24"/>
          <w:lang w:eastAsia="tr-TR"/>
        </w:rPr>
      </w:pPr>
      <w:r w:rsidRPr="00B9701A">
        <w:rPr>
          <w:rFonts w:ascii="Times New Roman" w:eastAsia="Times New Roman" w:hAnsi="Times New Roman" w:cs="Times New Roman"/>
          <w:color w:val="000000"/>
          <w:sz w:val="24"/>
          <w:szCs w:val="24"/>
          <w:lang w:eastAsia="tr-TR"/>
        </w:rPr>
        <w:t>Biz aşağıda imzası bulunan hukuk kurumları ve hukuk insanları olarak; Anayasa’nın 2. maddesinde yer alan demokratik hukuk devleti ilkesinin gerçekleştirilmesi için yürütme organına görevini hatırlatmak istiyoruz:</w:t>
      </w:r>
    </w:p>
    <w:p w:rsidR="00B9701A" w:rsidRPr="00B9701A" w:rsidRDefault="00B9701A" w:rsidP="00B9701A">
      <w:pPr>
        <w:spacing w:after="0" w:line="240" w:lineRule="auto"/>
        <w:ind w:firstLine="900"/>
        <w:rPr>
          <w:rFonts w:ascii="Times New Roman" w:eastAsia="Times New Roman" w:hAnsi="Times New Roman" w:cs="Times New Roman"/>
          <w:color w:val="000000"/>
          <w:sz w:val="24"/>
          <w:szCs w:val="24"/>
          <w:lang w:eastAsia="tr-TR"/>
        </w:rPr>
      </w:pPr>
      <w:r w:rsidRPr="00B9701A">
        <w:rPr>
          <w:rFonts w:ascii="Times New Roman" w:eastAsia="Times New Roman" w:hAnsi="Times New Roman" w:cs="Times New Roman"/>
          <w:color w:val="000000"/>
          <w:sz w:val="24"/>
          <w:szCs w:val="24"/>
          <w:lang w:eastAsia="tr-TR"/>
        </w:rPr>
        <w:t xml:space="preserve">Bitlis’in Mutki ilçesi ve birçok yerde toplu mezarlar ortaya çıktı. Bugün itibariyle </w:t>
      </w:r>
      <w:proofErr w:type="spellStart"/>
      <w:r w:rsidRPr="00B9701A">
        <w:rPr>
          <w:rFonts w:ascii="Times New Roman" w:eastAsia="Times New Roman" w:hAnsi="Times New Roman" w:cs="Times New Roman"/>
          <w:color w:val="000000"/>
          <w:sz w:val="24"/>
          <w:szCs w:val="24"/>
          <w:lang w:eastAsia="tr-TR"/>
        </w:rPr>
        <w:t>İHD’ye</w:t>
      </w:r>
      <w:proofErr w:type="spellEnd"/>
      <w:r w:rsidRPr="00B9701A">
        <w:rPr>
          <w:rFonts w:ascii="Times New Roman" w:eastAsia="Times New Roman" w:hAnsi="Times New Roman" w:cs="Times New Roman"/>
          <w:color w:val="000000"/>
          <w:sz w:val="24"/>
          <w:szCs w:val="24"/>
          <w:lang w:eastAsia="tr-TR"/>
        </w:rPr>
        <w:t xml:space="preserve"> yapılan başvurular ışığında, 114 toplu mezarda 1469 kişinin kemiklerinin bulunduğu sanılıyor. Henüz, tüm toplu mezarların tespit edilemediği ve gerçek rakamların daha yüksek olduğu bilinmektedir.</w:t>
      </w:r>
    </w:p>
    <w:p w:rsidR="00B9701A" w:rsidRPr="00B9701A" w:rsidRDefault="00B9701A" w:rsidP="00B9701A">
      <w:pPr>
        <w:spacing w:after="0" w:line="240" w:lineRule="auto"/>
        <w:ind w:firstLine="900"/>
        <w:rPr>
          <w:rFonts w:ascii="Times New Roman" w:eastAsia="Times New Roman" w:hAnsi="Times New Roman" w:cs="Times New Roman"/>
          <w:color w:val="000000"/>
          <w:sz w:val="24"/>
          <w:szCs w:val="24"/>
          <w:lang w:eastAsia="tr-TR"/>
        </w:rPr>
      </w:pPr>
      <w:r w:rsidRPr="00B9701A">
        <w:rPr>
          <w:rFonts w:ascii="Times New Roman" w:eastAsia="Times New Roman" w:hAnsi="Times New Roman" w:cs="Times New Roman"/>
          <w:color w:val="000000"/>
          <w:sz w:val="24"/>
          <w:szCs w:val="24"/>
          <w:lang w:eastAsia="tr-TR"/>
        </w:rPr>
        <w:t>12 Eylül darbesi ve devamında, OHAL rejimi süresinde yaşanan çeyrek asırlık çatışmalı dönemde, binlerce insan, kaybedilerek ya da yerinde/yargısız infaz edilerek cesetleri bilinmeyen yerlerde gömüldü. Son kazılar göstermektedir ki, öldürülen bu kişiler aynı zamanda topluca mezarlara gömülmek ya da asit kuyularına atılmak suretiyle bir kez daha yasalara aykırı davranılmıştır.</w:t>
      </w:r>
    </w:p>
    <w:p w:rsidR="00B9701A" w:rsidRPr="00B9701A" w:rsidRDefault="00B9701A" w:rsidP="00B9701A">
      <w:pPr>
        <w:spacing w:after="0" w:line="240" w:lineRule="auto"/>
        <w:ind w:firstLine="900"/>
        <w:rPr>
          <w:rFonts w:ascii="Times New Roman" w:eastAsia="Times New Roman" w:hAnsi="Times New Roman" w:cs="Times New Roman"/>
          <w:color w:val="000000"/>
          <w:sz w:val="24"/>
          <w:szCs w:val="24"/>
          <w:lang w:eastAsia="tr-TR"/>
        </w:rPr>
      </w:pPr>
      <w:r w:rsidRPr="00B9701A">
        <w:rPr>
          <w:rFonts w:ascii="Times New Roman" w:eastAsia="Times New Roman" w:hAnsi="Times New Roman" w:cs="Times New Roman"/>
          <w:color w:val="000000"/>
          <w:sz w:val="24"/>
          <w:szCs w:val="24"/>
          <w:lang w:eastAsia="tr-TR"/>
        </w:rPr>
        <w:t xml:space="preserve">Mevcut yasalar çerçevesinde ölülerin; kimlik tespiti ve adli otopsi yapılarak, Savcılık tarafından defin ruhsatı hazırlanması ve Belediyelerin yer göstermesi suretiyle gömülmesi şarttır. Şayet, tüm çabalara rağmen kimlik tespiti yapılamamış ise, sonradan kimlik tespitine olanak sağlamak üzere teker </w:t>
      </w:r>
      <w:proofErr w:type="spellStart"/>
      <w:r w:rsidRPr="00B9701A">
        <w:rPr>
          <w:rFonts w:ascii="Times New Roman" w:eastAsia="Times New Roman" w:hAnsi="Times New Roman" w:cs="Times New Roman"/>
          <w:color w:val="000000"/>
          <w:sz w:val="24"/>
          <w:szCs w:val="24"/>
          <w:lang w:eastAsia="tr-TR"/>
        </w:rPr>
        <w:t>teker</w:t>
      </w:r>
      <w:proofErr w:type="spellEnd"/>
      <w:r w:rsidRPr="00B9701A">
        <w:rPr>
          <w:rFonts w:ascii="Times New Roman" w:eastAsia="Times New Roman" w:hAnsi="Times New Roman" w:cs="Times New Roman"/>
          <w:color w:val="000000"/>
          <w:sz w:val="24"/>
          <w:szCs w:val="24"/>
          <w:lang w:eastAsia="tr-TR"/>
        </w:rPr>
        <w:t xml:space="preserve"> gömülmeleri gerekir. Ölenin kimliği ya da silahlı olması, toplu mezarları meşru hale getiremez. Ölünün yakınlarının acısına saygı gösterilmesi; geleneklerine ve insan onuruna uygun olarak defnedilmesi de hukuk devletinin gereklerindendir. Bu gereklere aykırı davranan görevliler hakkında soruşturma açılmamıştır.</w:t>
      </w:r>
    </w:p>
    <w:p w:rsidR="00B9701A" w:rsidRPr="00B9701A" w:rsidRDefault="00B9701A" w:rsidP="00B9701A">
      <w:pPr>
        <w:spacing w:after="0" w:line="240" w:lineRule="auto"/>
        <w:ind w:firstLine="900"/>
        <w:rPr>
          <w:rFonts w:ascii="Times New Roman" w:eastAsia="Times New Roman" w:hAnsi="Times New Roman" w:cs="Times New Roman"/>
          <w:color w:val="000000"/>
          <w:sz w:val="24"/>
          <w:szCs w:val="24"/>
          <w:lang w:eastAsia="tr-TR"/>
        </w:rPr>
      </w:pPr>
      <w:r w:rsidRPr="00B9701A">
        <w:rPr>
          <w:rFonts w:ascii="Times New Roman" w:eastAsia="Times New Roman" w:hAnsi="Times New Roman" w:cs="Times New Roman"/>
          <w:color w:val="000000"/>
          <w:sz w:val="24"/>
          <w:szCs w:val="24"/>
          <w:lang w:eastAsia="tr-TR"/>
        </w:rPr>
        <w:t>Zorla kaybetmeler ve faili meçhul cinayetlerin, toplu mezarların bir döneme damgasını vuran devlet politikası olduğu, bu dönemin kimi Hükümet yetkilileri, Emniyet ve JİTEM yöneticileri tarafından kabul edilmiştir. Devlet görevlilerinin yasa dışına çıkarak uygulama yapmasına izin verilmiş ve bu uygulamalar, örtülü ödenekten finanse edilmiştir. Bütün açıklamalara rağmen, dönemin yetkilileri ve uygulamanın sorumluları hakkında açılmış bir soruşturma da bulunmamaktadır.</w:t>
      </w:r>
    </w:p>
    <w:p w:rsidR="00B9701A" w:rsidRPr="00B9701A" w:rsidRDefault="00B9701A" w:rsidP="00B9701A">
      <w:pPr>
        <w:spacing w:after="0" w:line="240" w:lineRule="auto"/>
        <w:ind w:firstLine="900"/>
        <w:rPr>
          <w:rFonts w:ascii="Times New Roman" w:eastAsia="Times New Roman" w:hAnsi="Times New Roman" w:cs="Times New Roman"/>
          <w:color w:val="000000"/>
          <w:sz w:val="24"/>
          <w:szCs w:val="24"/>
          <w:lang w:eastAsia="tr-TR"/>
        </w:rPr>
      </w:pPr>
      <w:r w:rsidRPr="00B9701A">
        <w:rPr>
          <w:rFonts w:ascii="Times New Roman" w:eastAsia="Times New Roman" w:hAnsi="Times New Roman" w:cs="Times New Roman"/>
          <w:color w:val="000000"/>
          <w:sz w:val="24"/>
          <w:szCs w:val="24"/>
          <w:lang w:eastAsia="tr-TR"/>
        </w:rPr>
        <w:t>Tüm toplu mezarların ve kaybetmelerin kapsamını devletin bildiği, devlet arşivinde bunların kayıtlarının bulunduğu ortadadır. Esasen, kayıp yakınlarıyla görüşme sırasında, bizzat Başbakan tarafından bu bilgilerin mevcut olduğu beyan edilmiştir. </w:t>
      </w:r>
    </w:p>
    <w:p w:rsidR="00B9701A" w:rsidRPr="00B9701A" w:rsidRDefault="00B9701A" w:rsidP="00B9701A">
      <w:pPr>
        <w:spacing w:after="0" w:line="240" w:lineRule="auto"/>
        <w:ind w:firstLine="900"/>
        <w:rPr>
          <w:rFonts w:ascii="Times New Roman" w:eastAsia="Times New Roman" w:hAnsi="Times New Roman" w:cs="Times New Roman"/>
          <w:color w:val="000000"/>
          <w:sz w:val="24"/>
          <w:szCs w:val="24"/>
          <w:lang w:eastAsia="tr-TR"/>
        </w:rPr>
      </w:pPr>
      <w:r w:rsidRPr="00B9701A">
        <w:rPr>
          <w:rFonts w:ascii="Times New Roman" w:eastAsia="Times New Roman" w:hAnsi="Times New Roman" w:cs="Times New Roman"/>
          <w:color w:val="000000"/>
          <w:sz w:val="24"/>
          <w:szCs w:val="24"/>
          <w:lang w:eastAsia="tr-TR"/>
        </w:rPr>
        <w:t>Bir süre önce, 12 Eylül rejiminin hukuk dışı uygulamalarıyla hesaplaşma olacağı iddiasıyla kimi Anayasal değişiklikler referanduma sunulmuştur. Önümüzdeki seçimler sonrasında da demokratik bir Anayasa yapılacağı açıklanmıştır.</w:t>
      </w:r>
    </w:p>
    <w:p w:rsidR="00B9701A" w:rsidRPr="00B9701A" w:rsidRDefault="00B9701A" w:rsidP="00B9701A">
      <w:pPr>
        <w:spacing w:after="0" w:line="240" w:lineRule="auto"/>
        <w:ind w:firstLine="900"/>
        <w:rPr>
          <w:rFonts w:ascii="Times New Roman" w:eastAsia="Times New Roman" w:hAnsi="Times New Roman" w:cs="Times New Roman"/>
          <w:color w:val="000000"/>
          <w:sz w:val="24"/>
          <w:szCs w:val="24"/>
          <w:lang w:eastAsia="tr-TR"/>
        </w:rPr>
      </w:pPr>
      <w:r w:rsidRPr="00B9701A">
        <w:rPr>
          <w:rFonts w:ascii="Times New Roman" w:eastAsia="Times New Roman" w:hAnsi="Times New Roman" w:cs="Times New Roman"/>
          <w:color w:val="000000"/>
          <w:sz w:val="24"/>
          <w:szCs w:val="24"/>
          <w:lang w:eastAsia="tr-TR"/>
        </w:rPr>
        <w:t>Benzeri dönemleri yaşayan Güney Afrika Cumhuriyeti, Arjantin, Şili vb. ülkelerde; demokratik düzene geçiş sürecinde; mağdurların, insan hakları örgütleri ve demokratik kurumların da katılımıyla, Hakikatleri Araştırma Komisyonları kurularak, çeşitli düzeylerde geçmişle hukuki ve vicdani bir yüzleşme yaşanmıştır. Böyle bir gelişme yaşanmadan, gerçek anlamıyla demokratikleşmeden, insan hak ve hürriyetlerine, hukuka bağlılıktan söz etmek mümkün olmayacaktır. Geçmişle demokratik, hukuki ve vicdani yüzleşme için adım atması gereken, en başta yürütme organı ve onun başkanı olarak Başbakanlık makamıdır.</w:t>
      </w:r>
    </w:p>
    <w:p w:rsidR="00B9701A" w:rsidRPr="00B9701A" w:rsidRDefault="00B9701A" w:rsidP="00B9701A">
      <w:pPr>
        <w:spacing w:after="0" w:line="240" w:lineRule="auto"/>
        <w:ind w:firstLine="900"/>
        <w:rPr>
          <w:rFonts w:ascii="Times New Roman" w:eastAsia="Times New Roman" w:hAnsi="Times New Roman" w:cs="Times New Roman"/>
          <w:color w:val="000000"/>
          <w:sz w:val="24"/>
          <w:szCs w:val="24"/>
          <w:lang w:eastAsia="tr-TR"/>
        </w:rPr>
      </w:pPr>
      <w:r w:rsidRPr="00B9701A">
        <w:rPr>
          <w:rFonts w:ascii="Times New Roman" w:eastAsia="Times New Roman" w:hAnsi="Times New Roman" w:cs="Times New Roman"/>
          <w:color w:val="000000"/>
          <w:sz w:val="24"/>
          <w:szCs w:val="24"/>
          <w:lang w:eastAsia="tr-TR"/>
        </w:rPr>
        <w:t xml:space="preserve">Toplu mezarlar; bu ülkenin hukuk insanlarının sessiz kalamayacağı bir gerçekliktir. Ailelerin başvurusu üzerine yapılan toplu mezar açılması işlemlerinde, kimlik tespitine ve toplu mezarın arkasındaki hakikate ulaşmaya </w:t>
      </w:r>
      <w:proofErr w:type="gramStart"/>
      <w:r w:rsidRPr="00B9701A">
        <w:rPr>
          <w:rFonts w:ascii="Times New Roman" w:eastAsia="Times New Roman" w:hAnsi="Times New Roman" w:cs="Times New Roman"/>
          <w:color w:val="000000"/>
          <w:sz w:val="24"/>
          <w:szCs w:val="24"/>
          <w:lang w:eastAsia="tr-TR"/>
        </w:rPr>
        <w:t>imkan</w:t>
      </w:r>
      <w:proofErr w:type="gramEnd"/>
      <w:r w:rsidRPr="00B9701A">
        <w:rPr>
          <w:rFonts w:ascii="Times New Roman" w:eastAsia="Times New Roman" w:hAnsi="Times New Roman" w:cs="Times New Roman"/>
          <w:color w:val="000000"/>
          <w:sz w:val="24"/>
          <w:szCs w:val="24"/>
          <w:lang w:eastAsia="tr-TR"/>
        </w:rPr>
        <w:t xml:space="preserve"> verecek hukuksal ve bilimsel standartlara uyulmamıştır. Mutki’de Karakol görevlileri tarafından kaçak kazı yapıldığına dair iddialar, Savcılık tarafından toplu mezarlara ilişkin gizlilik kararı alınmış olması endişe vericidir.</w:t>
      </w:r>
    </w:p>
    <w:p w:rsidR="00B9701A" w:rsidRPr="00B9701A" w:rsidRDefault="00B9701A" w:rsidP="00B9701A">
      <w:pPr>
        <w:spacing w:after="0" w:line="240" w:lineRule="auto"/>
        <w:ind w:firstLine="900"/>
        <w:rPr>
          <w:rFonts w:ascii="Times New Roman" w:eastAsia="Times New Roman" w:hAnsi="Times New Roman" w:cs="Times New Roman"/>
          <w:color w:val="000000"/>
          <w:sz w:val="24"/>
          <w:szCs w:val="24"/>
          <w:lang w:eastAsia="tr-TR"/>
        </w:rPr>
      </w:pPr>
      <w:r w:rsidRPr="00B9701A">
        <w:rPr>
          <w:rFonts w:ascii="Times New Roman" w:eastAsia="Times New Roman" w:hAnsi="Times New Roman" w:cs="Times New Roman"/>
          <w:color w:val="000000"/>
          <w:sz w:val="24"/>
          <w:szCs w:val="24"/>
          <w:lang w:eastAsia="tr-TR"/>
        </w:rPr>
        <w:t>Toplu mezarların açılma standartlarını saptayan Birleşmiş Milletler 1989 </w:t>
      </w:r>
      <w:r w:rsidRPr="00B9701A">
        <w:rPr>
          <w:rFonts w:ascii="Times New Roman" w:eastAsia="Times New Roman" w:hAnsi="Times New Roman" w:cs="Times New Roman"/>
          <w:b/>
          <w:bCs/>
          <w:color w:val="000000"/>
          <w:sz w:val="24"/>
          <w:szCs w:val="24"/>
          <w:lang w:eastAsia="tr-TR"/>
        </w:rPr>
        <w:t>Minnesota Protokolü</w:t>
      </w:r>
      <w:r w:rsidRPr="00B9701A">
        <w:rPr>
          <w:rFonts w:ascii="Times New Roman" w:eastAsia="Times New Roman" w:hAnsi="Times New Roman" w:cs="Times New Roman"/>
          <w:color w:val="000000"/>
          <w:sz w:val="24"/>
          <w:szCs w:val="24"/>
          <w:lang w:eastAsia="tr-TR"/>
        </w:rPr>
        <w:t xml:space="preserve"> uyarınca toplu mezarların açılması işlemlerini bağımsız bir komisyon yürütmeli, komisyonun izni dışında hiç kimse tarafından kazı yapılmamalı, toplu mezarlar açılırken danışman, adli antropolog veya arkeolog işbirliği yapmalıdır. İnsan kalıntıları, adlî antropolojinin teknikleri konusunda beceri sahibi olan kişilerce toplanmalı, mezarın derinliği, </w:t>
      </w:r>
      <w:r w:rsidRPr="00B9701A">
        <w:rPr>
          <w:rFonts w:ascii="Times New Roman" w:eastAsia="Times New Roman" w:hAnsi="Times New Roman" w:cs="Times New Roman"/>
          <w:color w:val="000000"/>
          <w:sz w:val="24"/>
          <w:szCs w:val="24"/>
          <w:lang w:eastAsia="tr-TR"/>
        </w:rPr>
        <w:lastRenderedPageBreak/>
        <w:t>yaşı, gömülenin bulunuş şekli gibi ayrıntılı bilgiler belgelenmelidir. Toplu mezar kazılarında çıkan bütün unsurlar tarih ve numara verilmek suretiyle, zarar görmeden ayrı torbalara veya kutulara konulmalıdır.</w:t>
      </w:r>
    </w:p>
    <w:p w:rsidR="00B9701A" w:rsidRPr="00B9701A" w:rsidRDefault="00B9701A" w:rsidP="00B9701A">
      <w:pPr>
        <w:spacing w:after="0" w:line="240" w:lineRule="auto"/>
        <w:ind w:firstLine="900"/>
        <w:rPr>
          <w:rFonts w:ascii="Times New Roman" w:eastAsia="Times New Roman" w:hAnsi="Times New Roman" w:cs="Times New Roman"/>
          <w:color w:val="000000"/>
          <w:sz w:val="24"/>
          <w:szCs w:val="24"/>
          <w:lang w:eastAsia="tr-TR"/>
        </w:rPr>
      </w:pPr>
      <w:r w:rsidRPr="00B9701A">
        <w:rPr>
          <w:rFonts w:ascii="Times New Roman" w:eastAsia="Times New Roman" w:hAnsi="Times New Roman" w:cs="Times New Roman"/>
          <w:color w:val="000000"/>
          <w:sz w:val="24"/>
          <w:szCs w:val="24"/>
          <w:lang w:eastAsia="tr-TR"/>
        </w:rPr>
        <w:t>Toplu mezarlara ilişkin aşağıda sıraladığımız adımların atılmasını istiyoruz:</w:t>
      </w:r>
    </w:p>
    <w:p w:rsidR="00B9701A" w:rsidRPr="00B9701A" w:rsidRDefault="00B9701A" w:rsidP="00B9701A">
      <w:pPr>
        <w:spacing w:after="0" w:line="240" w:lineRule="auto"/>
        <w:ind w:firstLine="900"/>
        <w:rPr>
          <w:rFonts w:ascii="Times New Roman" w:eastAsia="Times New Roman" w:hAnsi="Times New Roman" w:cs="Times New Roman"/>
          <w:color w:val="000000"/>
          <w:sz w:val="24"/>
          <w:szCs w:val="24"/>
          <w:lang w:eastAsia="tr-TR"/>
        </w:rPr>
      </w:pPr>
      <w:r w:rsidRPr="00B9701A">
        <w:rPr>
          <w:rFonts w:ascii="Times New Roman" w:eastAsia="Times New Roman" w:hAnsi="Times New Roman" w:cs="Times New Roman"/>
          <w:color w:val="000000"/>
          <w:sz w:val="24"/>
          <w:szCs w:val="24"/>
          <w:lang w:eastAsia="tr-TR"/>
        </w:rPr>
        <w:t>1-Zorla kaybetmeler, faili meçhuller, yerinde/yargısız infazlar ve toplu mezarlara ilişkin geçmiş yasa dışı uygulamalar tam olarak açığa çıkarılmalı, </w:t>
      </w:r>
      <w:r w:rsidRPr="00B9701A">
        <w:rPr>
          <w:rFonts w:ascii="Times New Roman" w:eastAsia="Times New Roman" w:hAnsi="Times New Roman" w:cs="Times New Roman"/>
          <w:b/>
          <w:bCs/>
          <w:color w:val="000000"/>
          <w:sz w:val="24"/>
          <w:szCs w:val="24"/>
          <w:lang w:eastAsia="tr-TR"/>
        </w:rPr>
        <w:t>devlet elindeki bilgileri kamuoyu ile paylaşmalıdır. </w:t>
      </w:r>
      <w:r w:rsidRPr="00B9701A">
        <w:rPr>
          <w:rFonts w:ascii="Times New Roman" w:eastAsia="Times New Roman" w:hAnsi="Times New Roman" w:cs="Times New Roman"/>
          <w:color w:val="000000"/>
          <w:sz w:val="24"/>
          <w:szCs w:val="24"/>
          <w:lang w:eastAsia="tr-TR"/>
        </w:rPr>
        <w:t>Yasa dışı eylemlerin, bu eylemlerde kullanılan devlet görevlileri, sivil ve resmi unsurlar, itirafçılar ve silahların finansesi için ne kadar kaynak aktarıldığı açıklanmalı, örtülü ödenek kayıtları üzerindeki gizlilik kaldırılmalıdır.</w:t>
      </w:r>
    </w:p>
    <w:p w:rsidR="00B9701A" w:rsidRPr="00B9701A" w:rsidRDefault="00B9701A" w:rsidP="00B9701A">
      <w:pPr>
        <w:spacing w:after="0" w:line="240" w:lineRule="auto"/>
        <w:ind w:firstLine="900"/>
        <w:rPr>
          <w:rFonts w:ascii="Times New Roman" w:eastAsia="Times New Roman" w:hAnsi="Times New Roman" w:cs="Times New Roman"/>
          <w:color w:val="000000"/>
          <w:sz w:val="24"/>
          <w:szCs w:val="24"/>
          <w:lang w:eastAsia="tr-TR"/>
        </w:rPr>
      </w:pPr>
      <w:r w:rsidRPr="00B9701A">
        <w:rPr>
          <w:rFonts w:ascii="Times New Roman" w:eastAsia="Times New Roman" w:hAnsi="Times New Roman" w:cs="Times New Roman"/>
          <w:color w:val="000000"/>
          <w:sz w:val="24"/>
          <w:szCs w:val="24"/>
          <w:lang w:eastAsia="tr-TR"/>
        </w:rPr>
        <w:t>2-Devlet, bir döneme damgasını vuran zorla kaybetmeler ve toplu mezarlar için yurttaşlardan özür dilemelidir. Bir kez daha bu tür hukuk dışı uygulamaların ortaya çıkmaması için, 2006 yılında Birleşmiş Milletler Genel Kurulunda kabul edilen </w:t>
      </w:r>
      <w:r w:rsidRPr="00B9701A">
        <w:rPr>
          <w:rFonts w:ascii="Times New Roman" w:eastAsia="Times New Roman" w:hAnsi="Times New Roman" w:cs="Times New Roman"/>
          <w:b/>
          <w:bCs/>
          <w:color w:val="000000"/>
          <w:sz w:val="24"/>
          <w:szCs w:val="24"/>
          <w:lang w:eastAsia="tr-TR"/>
        </w:rPr>
        <w:t>Bütün Kişilerin Zorla Kaybedilmeden Korunmasına Dair Uluslararası Sözleşme</w:t>
      </w:r>
      <w:r w:rsidRPr="00B9701A">
        <w:rPr>
          <w:rFonts w:ascii="Times New Roman" w:eastAsia="Times New Roman" w:hAnsi="Times New Roman" w:cs="Times New Roman"/>
          <w:color w:val="000000"/>
          <w:sz w:val="24"/>
          <w:szCs w:val="24"/>
          <w:lang w:eastAsia="tr-TR"/>
        </w:rPr>
        <w:t> </w:t>
      </w:r>
      <w:r w:rsidRPr="00B9701A">
        <w:rPr>
          <w:rFonts w:ascii="Times New Roman" w:eastAsia="Times New Roman" w:hAnsi="Times New Roman" w:cs="Times New Roman"/>
          <w:b/>
          <w:bCs/>
          <w:color w:val="000000"/>
          <w:sz w:val="24"/>
          <w:szCs w:val="24"/>
          <w:lang w:eastAsia="tr-TR"/>
        </w:rPr>
        <w:t>imzalanmalıdır.</w:t>
      </w:r>
      <w:r w:rsidRPr="00B9701A">
        <w:rPr>
          <w:rFonts w:ascii="Times New Roman" w:eastAsia="Times New Roman" w:hAnsi="Times New Roman" w:cs="Times New Roman"/>
          <w:color w:val="000000"/>
          <w:sz w:val="24"/>
          <w:szCs w:val="24"/>
          <w:lang w:eastAsia="tr-TR"/>
        </w:rPr>
        <w:t> Örtülü ödenek kalemi bütçeden çıkarılmalı ve lağvedilmelidir.</w:t>
      </w:r>
    </w:p>
    <w:p w:rsidR="00B9701A" w:rsidRPr="00B9701A" w:rsidRDefault="00B9701A" w:rsidP="00B9701A">
      <w:pPr>
        <w:spacing w:after="0" w:line="240" w:lineRule="auto"/>
        <w:ind w:firstLine="900"/>
        <w:rPr>
          <w:rFonts w:ascii="Times New Roman" w:eastAsia="Times New Roman" w:hAnsi="Times New Roman" w:cs="Times New Roman"/>
          <w:color w:val="000000"/>
          <w:sz w:val="24"/>
          <w:szCs w:val="24"/>
          <w:lang w:eastAsia="tr-TR"/>
        </w:rPr>
      </w:pPr>
      <w:r w:rsidRPr="00B9701A">
        <w:rPr>
          <w:rFonts w:ascii="Times New Roman" w:eastAsia="Times New Roman" w:hAnsi="Times New Roman" w:cs="Times New Roman"/>
          <w:color w:val="000000"/>
          <w:sz w:val="24"/>
          <w:szCs w:val="24"/>
          <w:lang w:eastAsia="tr-TR"/>
        </w:rPr>
        <w:t>3-Yetkisi ve bağımsızlığı olmayan Meclis Alt Komisyonu tarafından hakikatlerin ortaya çıkarılması mümkün değildir. Yasayla ve bağımsız kişilerden oluşan </w:t>
      </w:r>
      <w:r w:rsidRPr="00B9701A">
        <w:rPr>
          <w:rFonts w:ascii="Times New Roman" w:eastAsia="Times New Roman" w:hAnsi="Times New Roman" w:cs="Times New Roman"/>
          <w:b/>
          <w:bCs/>
          <w:color w:val="000000"/>
          <w:sz w:val="24"/>
          <w:szCs w:val="24"/>
          <w:lang w:eastAsia="tr-TR"/>
        </w:rPr>
        <w:t>Hakikatleri Araştırma Komisyonu</w:t>
      </w:r>
      <w:r w:rsidRPr="00B9701A">
        <w:rPr>
          <w:rFonts w:ascii="Times New Roman" w:eastAsia="Times New Roman" w:hAnsi="Times New Roman" w:cs="Times New Roman"/>
          <w:color w:val="000000"/>
          <w:sz w:val="24"/>
          <w:szCs w:val="24"/>
          <w:lang w:eastAsia="tr-TR"/>
        </w:rPr>
        <w:t> </w:t>
      </w:r>
      <w:r w:rsidRPr="00B9701A">
        <w:rPr>
          <w:rFonts w:ascii="Times New Roman" w:eastAsia="Times New Roman" w:hAnsi="Times New Roman" w:cs="Times New Roman"/>
          <w:b/>
          <w:bCs/>
          <w:color w:val="000000"/>
          <w:sz w:val="24"/>
          <w:szCs w:val="24"/>
          <w:lang w:eastAsia="tr-TR"/>
        </w:rPr>
        <w:t>kurulmalıdır.</w:t>
      </w:r>
      <w:r w:rsidRPr="00B9701A">
        <w:rPr>
          <w:rFonts w:ascii="Times New Roman" w:eastAsia="Times New Roman" w:hAnsi="Times New Roman" w:cs="Times New Roman"/>
          <w:color w:val="000000"/>
          <w:sz w:val="24"/>
          <w:szCs w:val="24"/>
          <w:lang w:eastAsia="tr-TR"/>
        </w:rPr>
        <w:t> Bu komisyon tarafından, 12 Eylül darbesi, OHAL rejimi ve çatışmalı süreç boyunca, devlet görevlilerinin yasa dışı, insanlığa karşı suç oluşturan eylemleri soruşturularak açığa çıkarılmalıdır. Hakikatleri Araştırma Komisyonunun çalışmaları çerçevesinde, toplu mezarların haritası belirlenmelidir.</w:t>
      </w:r>
    </w:p>
    <w:p w:rsidR="00B9701A" w:rsidRPr="00B9701A" w:rsidRDefault="00B9701A" w:rsidP="00B9701A">
      <w:pPr>
        <w:spacing w:after="0" w:line="240" w:lineRule="auto"/>
        <w:ind w:firstLine="900"/>
        <w:rPr>
          <w:rFonts w:ascii="Times New Roman" w:eastAsia="Times New Roman" w:hAnsi="Times New Roman" w:cs="Times New Roman"/>
          <w:color w:val="000000"/>
          <w:sz w:val="24"/>
          <w:szCs w:val="24"/>
          <w:lang w:eastAsia="tr-TR"/>
        </w:rPr>
      </w:pPr>
      <w:r w:rsidRPr="00B9701A">
        <w:rPr>
          <w:rFonts w:ascii="Times New Roman" w:eastAsia="Times New Roman" w:hAnsi="Times New Roman" w:cs="Times New Roman"/>
          <w:color w:val="000000"/>
          <w:sz w:val="24"/>
          <w:szCs w:val="24"/>
          <w:lang w:eastAsia="tr-TR"/>
        </w:rPr>
        <w:t>4- Toplu mezarların/ölüm kuyularının açılması sırasında, bugüne kadar uygulanan ve gerçeklerin karartılması tehlikesi içeren yöntemlere son verilerek; </w:t>
      </w:r>
      <w:r w:rsidRPr="00B9701A">
        <w:rPr>
          <w:rFonts w:ascii="Times New Roman" w:eastAsia="Times New Roman" w:hAnsi="Times New Roman" w:cs="Times New Roman"/>
          <w:b/>
          <w:bCs/>
          <w:color w:val="000000"/>
          <w:sz w:val="24"/>
          <w:szCs w:val="24"/>
          <w:lang w:eastAsia="tr-TR"/>
        </w:rPr>
        <w:t>Minnesota Protokolüne uygun oluşturulacak hukukçu, adli tıp uzmanı, adli antropolog ve arkeologlardan oluşacak uzman komisyon aracılığı ile mezarlar açılmalı, cenazeler usulüne uygun olarak ailelere teslim edilmelidir.</w:t>
      </w:r>
      <w:r w:rsidRPr="00B9701A">
        <w:rPr>
          <w:rFonts w:ascii="Times New Roman" w:eastAsia="Times New Roman" w:hAnsi="Times New Roman" w:cs="Times New Roman"/>
          <w:color w:val="000000"/>
          <w:sz w:val="24"/>
          <w:szCs w:val="24"/>
          <w:lang w:eastAsia="tr-TR"/>
        </w:rPr>
        <w:t> Gizli ve izinsiz yapılan kazılara ilişkin derhal soruşturma açılmalıdır.</w:t>
      </w:r>
    </w:p>
    <w:p w:rsidR="00B9701A" w:rsidRPr="00B9701A" w:rsidRDefault="00B9701A" w:rsidP="00B9701A">
      <w:pPr>
        <w:spacing w:after="0" w:line="240" w:lineRule="auto"/>
        <w:ind w:firstLine="3960"/>
        <w:rPr>
          <w:rFonts w:ascii="Times New Roman" w:eastAsia="Times New Roman" w:hAnsi="Times New Roman" w:cs="Times New Roman"/>
          <w:color w:val="000000"/>
          <w:sz w:val="24"/>
          <w:szCs w:val="24"/>
          <w:lang w:eastAsia="tr-TR"/>
        </w:rPr>
      </w:pPr>
      <w:r w:rsidRPr="00B9701A">
        <w:rPr>
          <w:rFonts w:ascii="Times New Roman" w:eastAsia="Times New Roman" w:hAnsi="Times New Roman" w:cs="Times New Roman"/>
          <w:b/>
          <w:bCs/>
          <w:color w:val="000000"/>
          <w:sz w:val="24"/>
          <w:szCs w:val="24"/>
          <w:lang w:eastAsia="tr-TR"/>
        </w:rPr>
        <w:t>*</w:t>
      </w:r>
      <w:r w:rsidRPr="00B9701A">
        <w:rPr>
          <w:rFonts w:ascii="Times New Roman" w:eastAsia="Times New Roman" w:hAnsi="Times New Roman" w:cs="Times New Roman"/>
          <w:b/>
          <w:bCs/>
          <w:color w:val="000000"/>
          <w:lang w:eastAsia="tr-TR"/>
        </w:rPr>
        <w:t>ÇAĞDAŞ AVUKATLAR GRUBU</w:t>
      </w:r>
      <w:r w:rsidRPr="00B9701A">
        <w:rPr>
          <w:rFonts w:ascii="Times New Roman" w:eastAsia="Times New Roman" w:hAnsi="Times New Roman" w:cs="Times New Roman"/>
          <w:b/>
          <w:bCs/>
          <w:color w:val="000000"/>
          <w:sz w:val="24"/>
          <w:szCs w:val="24"/>
          <w:lang w:eastAsia="tr-TR"/>
        </w:rPr>
        <w:t> </w:t>
      </w:r>
    </w:p>
    <w:p w:rsidR="00B9701A" w:rsidRPr="00B9701A" w:rsidRDefault="00B9701A" w:rsidP="00B9701A">
      <w:pPr>
        <w:spacing w:after="0" w:line="240" w:lineRule="auto"/>
        <w:ind w:firstLine="3960"/>
        <w:rPr>
          <w:rFonts w:ascii="Times New Roman" w:eastAsia="Times New Roman" w:hAnsi="Times New Roman" w:cs="Times New Roman"/>
          <w:color w:val="000000"/>
          <w:sz w:val="24"/>
          <w:szCs w:val="24"/>
          <w:lang w:eastAsia="tr-TR"/>
        </w:rPr>
      </w:pPr>
      <w:r w:rsidRPr="00B9701A">
        <w:rPr>
          <w:rFonts w:ascii="Times New Roman" w:eastAsia="Times New Roman" w:hAnsi="Times New Roman" w:cs="Times New Roman"/>
          <w:b/>
          <w:bCs/>
          <w:color w:val="000000"/>
          <w:sz w:val="24"/>
          <w:szCs w:val="24"/>
          <w:lang w:eastAsia="tr-TR"/>
        </w:rPr>
        <w:t>*</w:t>
      </w:r>
      <w:r w:rsidRPr="00B9701A">
        <w:rPr>
          <w:rFonts w:ascii="Times New Roman" w:eastAsia="Times New Roman" w:hAnsi="Times New Roman" w:cs="Times New Roman"/>
          <w:b/>
          <w:bCs/>
          <w:color w:val="000000"/>
          <w:lang w:eastAsia="tr-TR"/>
        </w:rPr>
        <w:t>KATILIMCI AVUKATLAR</w:t>
      </w:r>
    </w:p>
    <w:p w:rsidR="00B9701A" w:rsidRPr="00B9701A" w:rsidRDefault="00B9701A" w:rsidP="00B9701A">
      <w:pPr>
        <w:spacing w:after="0" w:line="240" w:lineRule="auto"/>
        <w:ind w:firstLine="3960"/>
        <w:rPr>
          <w:rFonts w:ascii="Times New Roman" w:eastAsia="Times New Roman" w:hAnsi="Times New Roman" w:cs="Times New Roman"/>
          <w:color w:val="000000"/>
          <w:sz w:val="24"/>
          <w:szCs w:val="24"/>
          <w:lang w:eastAsia="tr-TR"/>
        </w:rPr>
      </w:pPr>
      <w:r w:rsidRPr="00B9701A">
        <w:rPr>
          <w:rFonts w:ascii="Times New Roman" w:eastAsia="Times New Roman" w:hAnsi="Times New Roman" w:cs="Times New Roman"/>
          <w:b/>
          <w:bCs/>
          <w:color w:val="000000"/>
          <w:lang w:eastAsia="tr-TR"/>
        </w:rPr>
        <w:t>*DEMOKRASİ İÇİN HUKUKÇULAR</w:t>
      </w:r>
      <w:r w:rsidRPr="00B9701A">
        <w:rPr>
          <w:rFonts w:ascii="Times New Roman" w:eastAsia="Times New Roman" w:hAnsi="Times New Roman" w:cs="Times New Roman"/>
          <w:b/>
          <w:bCs/>
          <w:color w:val="000000"/>
          <w:sz w:val="24"/>
          <w:szCs w:val="24"/>
          <w:lang w:eastAsia="tr-TR"/>
        </w:rPr>
        <w:t> </w:t>
      </w:r>
    </w:p>
    <w:p w:rsidR="00B9701A" w:rsidRPr="00B9701A" w:rsidRDefault="00B9701A" w:rsidP="00B9701A">
      <w:pPr>
        <w:spacing w:after="0" w:line="240" w:lineRule="auto"/>
        <w:ind w:firstLine="3960"/>
        <w:rPr>
          <w:rFonts w:ascii="Times New Roman" w:eastAsia="Times New Roman" w:hAnsi="Times New Roman" w:cs="Times New Roman"/>
          <w:color w:val="000000"/>
          <w:sz w:val="24"/>
          <w:szCs w:val="24"/>
          <w:lang w:eastAsia="tr-TR"/>
        </w:rPr>
      </w:pPr>
      <w:r w:rsidRPr="00B9701A">
        <w:rPr>
          <w:rFonts w:ascii="Times New Roman" w:eastAsia="Times New Roman" w:hAnsi="Times New Roman" w:cs="Times New Roman"/>
          <w:b/>
          <w:bCs/>
          <w:color w:val="000000"/>
          <w:lang w:eastAsia="tr-TR"/>
        </w:rPr>
        <w:t>*TOPLUMSAL HUKUKÇULAR   </w:t>
      </w:r>
    </w:p>
    <w:p w:rsidR="00B9701A" w:rsidRPr="00B9701A" w:rsidRDefault="00B9701A" w:rsidP="00B9701A">
      <w:pPr>
        <w:spacing w:after="0" w:line="240" w:lineRule="auto"/>
        <w:ind w:firstLine="3960"/>
        <w:rPr>
          <w:rFonts w:ascii="Times New Roman" w:eastAsia="Times New Roman" w:hAnsi="Times New Roman" w:cs="Times New Roman"/>
          <w:color w:val="000000"/>
          <w:sz w:val="24"/>
          <w:szCs w:val="24"/>
          <w:lang w:eastAsia="tr-TR"/>
        </w:rPr>
      </w:pPr>
      <w:r w:rsidRPr="00B9701A">
        <w:rPr>
          <w:rFonts w:ascii="Times New Roman" w:eastAsia="Times New Roman" w:hAnsi="Times New Roman" w:cs="Times New Roman"/>
          <w:b/>
          <w:bCs/>
          <w:color w:val="000000"/>
          <w:lang w:eastAsia="tr-TR"/>
        </w:rPr>
        <w:t>*DAYANIŞMACI AVUKATLAR</w:t>
      </w:r>
      <w:r w:rsidRPr="00B9701A">
        <w:rPr>
          <w:rFonts w:ascii="Times New Roman" w:eastAsia="Times New Roman" w:hAnsi="Times New Roman" w:cs="Times New Roman"/>
          <w:b/>
          <w:bCs/>
          <w:color w:val="000000"/>
          <w:sz w:val="24"/>
          <w:szCs w:val="24"/>
          <w:lang w:eastAsia="tr-TR"/>
        </w:rPr>
        <w:t> </w:t>
      </w:r>
    </w:p>
    <w:p w:rsidR="00B9701A" w:rsidRPr="00B9701A" w:rsidRDefault="00B9701A" w:rsidP="00B9701A">
      <w:pPr>
        <w:spacing w:after="0" w:line="240" w:lineRule="auto"/>
        <w:ind w:firstLine="3960"/>
        <w:rPr>
          <w:rFonts w:ascii="Times New Roman" w:eastAsia="Times New Roman" w:hAnsi="Times New Roman" w:cs="Times New Roman"/>
          <w:color w:val="000000"/>
          <w:sz w:val="24"/>
          <w:szCs w:val="24"/>
          <w:lang w:eastAsia="tr-TR"/>
        </w:rPr>
      </w:pPr>
      <w:r w:rsidRPr="00B9701A">
        <w:rPr>
          <w:rFonts w:ascii="Times New Roman" w:eastAsia="Times New Roman" w:hAnsi="Times New Roman" w:cs="Times New Roman"/>
          <w:b/>
          <w:bCs/>
          <w:color w:val="000000"/>
          <w:sz w:val="24"/>
          <w:szCs w:val="24"/>
          <w:lang w:eastAsia="tr-TR"/>
        </w:rPr>
        <w:t>*</w:t>
      </w:r>
      <w:r w:rsidRPr="00B9701A">
        <w:rPr>
          <w:rFonts w:ascii="Times New Roman" w:eastAsia="Times New Roman" w:hAnsi="Times New Roman" w:cs="Times New Roman"/>
          <w:b/>
          <w:bCs/>
          <w:color w:val="000000"/>
          <w:lang w:eastAsia="tr-TR"/>
        </w:rPr>
        <w:t>ÖZGÜRLÜKÇÜ HUKUKÇULAR DERNEĞİ</w:t>
      </w:r>
    </w:p>
    <w:p w:rsidR="00B9701A" w:rsidRPr="00B9701A" w:rsidRDefault="00B9701A" w:rsidP="00B9701A">
      <w:pPr>
        <w:spacing w:after="0" w:line="240" w:lineRule="auto"/>
        <w:ind w:firstLine="3960"/>
        <w:rPr>
          <w:rFonts w:ascii="Times New Roman" w:eastAsia="Times New Roman" w:hAnsi="Times New Roman" w:cs="Times New Roman"/>
          <w:color w:val="000000"/>
          <w:sz w:val="24"/>
          <w:szCs w:val="24"/>
          <w:lang w:eastAsia="tr-TR"/>
        </w:rPr>
      </w:pPr>
      <w:r w:rsidRPr="00B9701A">
        <w:rPr>
          <w:rFonts w:ascii="Times New Roman" w:eastAsia="Times New Roman" w:hAnsi="Times New Roman" w:cs="Times New Roman"/>
          <w:b/>
          <w:bCs/>
          <w:color w:val="000000"/>
          <w:lang w:eastAsia="tr-TR"/>
        </w:rPr>
        <w:t>*ÇAĞDAŞ HUKUKÇULAR DERNEĞİ İST. ŞB</w:t>
      </w:r>
      <w:r w:rsidRPr="00B9701A">
        <w:rPr>
          <w:rFonts w:ascii="Times New Roman" w:eastAsia="Times New Roman" w:hAnsi="Times New Roman" w:cs="Times New Roman"/>
          <w:b/>
          <w:bCs/>
          <w:color w:val="000000"/>
          <w:sz w:val="24"/>
          <w:szCs w:val="24"/>
          <w:lang w:eastAsia="tr-TR"/>
        </w:rPr>
        <w:t> </w:t>
      </w:r>
    </w:p>
    <w:p w:rsidR="00B9701A" w:rsidRPr="00B9701A" w:rsidRDefault="00B9701A" w:rsidP="00B9701A">
      <w:pPr>
        <w:spacing w:after="0" w:line="240" w:lineRule="auto"/>
        <w:ind w:firstLine="3960"/>
        <w:rPr>
          <w:rFonts w:ascii="Times New Roman" w:eastAsia="Times New Roman" w:hAnsi="Times New Roman" w:cs="Times New Roman"/>
          <w:color w:val="000000"/>
          <w:sz w:val="24"/>
          <w:szCs w:val="24"/>
          <w:lang w:eastAsia="tr-TR"/>
        </w:rPr>
      </w:pPr>
      <w:r w:rsidRPr="00B9701A">
        <w:rPr>
          <w:rFonts w:ascii="Times New Roman" w:eastAsia="Times New Roman" w:hAnsi="Times New Roman" w:cs="Times New Roman"/>
          <w:b/>
          <w:bCs/>
          <w:color w:val="000000"/>
          <w:lang w:eastAsia="tr-TR"/>
        </w:rPr>
        <w:t>*İNSAN HAKLARI DERNEĞİ İST. ŞB      </w:t>
      </w:r>
    </w:p>
    <w:p w:rsidR="00B9701A" w:rsidRPr="00B9701A" w:rsidRDefault="00B9701A" w:rsidP="00B9701A">
      <w:pPr>
        <w:spacing w:after="0" w:line="240" w:lineRule="auto"/>
        <w:ind w:firstLine="3960"/>
        <w:rPr>
          <w:rFonts w:ascii="Times New Roman" w:eastAsia="Times New Roman" w:hAnsi="Times New Roman" w:cs="Times New Roman"/>
          <w:color w:val="000000"/>
          <w:sz w:val="24"/>
          <w:szCs w:val="24"/>
          <w:lang w:eastAsia="tr-TR"/>
        </w:rPr>
      </w:pPr>
      <w:r w:rsidRPr="00B9701A">
        <w:rPr>
          <w:rFonts w:ascii="Times New Roman" w:eastAsia="Times New Roman" w:hAnsi="Times New Roman" w:cs="Times New Roman"/>
          <w:b/>
          <w:bCs/>
          <w:color w:val="000000"/>
          <w:lang w:eastAsia="tr-TR"/>
        </w:rPr>
        <w:t>*TOHAV   </w:t>
      </w:r>
      <w:r w:rsidRPr="00B9701A">
        <w:rPr>
          <w:rFonts w:ascii="Times New Roman" w:eastAsia="Times New Roman" w:hAnsi="Times New Roman" w:cs="Times New Roman"/>
          <w:b/>
          <w:bCs/>
          <w:color w:val="000000"/>
          <w:sz w:val="24"/>
          <w:szCs w:val="24"/>
          <w:lang w:eastAsia="tr-TR"/>
        </w:rPr>
        <w:t>    </w:t>
      </w:r>
    </w:p>
    <w:p w:rsidR="00F92940" w:rsidRDefault="00F92940" w:rsidP="00B9701A"/>
    <w:sectPr w:rsidR="00F92940" w:rsidSect="00F929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rsids>
    <w:rsidRoot w:val="00B9701A"/>
    <w:rsid w:val="008F2B25"/>
    <w:rsid w:val="00A36F52"/>
    <w:rsid w:val="00B9701A"/>
    <w:rsid w:val="00F9294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9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9701A"/>
  </w:style>
  <w:style w:type="character" w:styleId="Vurgu">
    <w:name w:val="Emphasis"/>
    <w:basedOn w:val="VarsaylanParagrafYazTipi"/>
    <w:uiPriority w:val="20"/>
    <w:qFormat/>
    <w:rsid w:val="00B9701A"/>
    <w:rPr>
      <w:i/>
      <w:iCs/>
    </w:rPr>
  </w:style>
</w:styles>
</file>

<file path=word/webSettings.xml><?xml version="1.0" encoding="utf-8"?>
<w:webSettings xmlns:r="http://schemas.openxmlformats.org/officeDocument/2006/relationships" xmlns:w="http://schemas.openxmlformats.org/wordprocessingml/2006/main">
  <w:divs>
    <w:div w:id="167360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936</Words>
  <Characters>5340</Characters>
  <Application>Microsoft Office Word</Application>
  <DocSecurity>0</DocSecurity>
  <Lines>44</Lines>
  <Paragraphs>12</Paragraphs>
  <ScaleCrop>false</ScaleCrop>
  <Company/>
  <LinksUpToDate>false</LinksUpToDate>
  <CharactersWithSpaces>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toshıba</dc:creator>
  <cp:lastModifiedBy>toshıba</cp:lastModifiedBy>
  <cp:revision>2</cp:revision>
  <dcterms:created xsi:type="dcterms:W3CDTF">2011-02-27T11:18:00Z</dcterms:created>
  <dcterms:modified xsi:type="dcterms:W3CDTF">2011-02-27T11:18:00Z</dcterms:modified>
</cp:coreProperties>
</file>